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Vänersborg kommunfullmäktige</w:t>
      </w:r>
    </w:p>
    <w:p>
      <w:pPr>
        <w:pStyle w:val="Heading1"/>
      </w:pPr>
      <w:r>
        <w:t xml:space="preserve">Fler kommunala hyresrätter i Vänersborg</w:t>
      </w:r>
    </w:p>
    <w:p>
      <w:pPr>
        <w:spacing w:after="160" w:before="80"/>
      </w:pPr>
      <w:r>
        <w:rPr>
          <w:b/>
          <w:bCs/>
        </w:rPr>
        <w:t xml:space="preserve">Motionärer: </w:t>
      </w:r>
      <w:r>
        <w:t xml:space="preserve">Vänsterpartiet i Vänersborg kommun</w:t>
      </w:r>
    </w:p>
    <w:p>
      <w:pPr>
        <w:pStyle w:val="Heading2"/>
      </w:pPr>
      <w:r>
        <w:t xml:space="preserve">Motivering</w:t>
      </w:r>
    </w:p>
    <w:p>
      <w:pPr>
        <w:spacing w:after="100"/>
      </w:pPr>
      <w:r>
        <w:t xml:space="preserve">Vänersborg har lång kötid till hyresrätter och kraftiga hyreshöjningar enligt Hyresgästföreningen 2025. Kommunen behöver ta större ansvar för bostadsförsörjningen istället för att förlita sig på privata aktörer. Fler kommunala hyresrätter ger långsiktig kontroll över hyror och bidrar till social blandning.</w:t>
      </w:r>
    </w:p>
    <w:p>
      <w:pPr>
        <w:pStyle w:val="Heading2"/>
      </w:pPr>
      <w:r>
        <w:t xml:space="preserve">Förslag till beslut</w:t>
      </w:r>
    </w:p>
    <w:p>
      <w:pPr>
        <w:spacing w:after="60"/>
      </w:pPr>
      <w:r>
        <w:t xml:space="preserve">Med anledning av ovanstående yrkar Vänsterpartiet i Vänersborg kommun att kommunfullmäktige beslutar:</w:t>
      </w:r>
    </w:p>
    <w:p>
      <w:pPr>
        <w:spacing w:after="40"/>
      </w:pPr>
      <w:r>
        <w:rPr>
          <w:b/>
          <w:bCs/>
        </w:rPr>
        <w:t xml:space="preserve">1. </w:t>
      </w:r>
      <w:r>
        <w:t xml:space="preserve">Att kommunfullmäktige beslutar att öka antalet kommunalt ägda hyresrätter med minst 150 lägenheter per år under mandatperioden.</w:t>
      </w:r>
    </w:p>
    <w:p>
      <w:pPr>
        <w:spacing w:after="40"/>
      </w:pPr>
      <w:r>
        <w:rPr>
          <w:b/>
          <w:bCs/>
        </w:rPr>
        <w:t xml:space="preserve">2. </w:t>
      </w:r>
      <w:r>
        <w:t xml:space="preserve">Att kommunfullmäktige beslutar att Vänersborgs kommun ska bilda ett kommunalt bostadsbolag eller utöka befintligt bolags uppdrag.</w:t>
      </w:r>
    </w:p>
    <w:p>
      <w:pPr>
        <w:spacing w:after="40"/>
      </w:pPr>
      <w:r>
        <w:rPr>
          <w:b/>
          <w:bCs/>
        </w:rPr>
        <w:t xml:space="preserve">3. </w:t>
      </w:r>
      <w:r>
        <w:t xml:space="preserve">Att kommunfullmäktige beslutar att prioritera hyresrätter med rimliga hyror i alla kommundelar.</w:t>
      </w:r>
    </w:p>
    <w:p>
      <w:pPr>
        <w:spacing w:after="40"/>
      </w:pPr>
      <w:r>
        <w:rPr>
          <w:b/>
          <w:bCs/>
        </w:rPr>
        <w:t xml:space="preserve">4. </w:t>
      </w:r>
      <w:r>
        <w:t xml:space="preserve">Att kommunfullmäktige beslutar att årligen redovisa bostadsförsörjningsläget till fullmäktige.</w:t>
      </w:r>
    </w:p>
    <w:p>
      <w:pPr>
        <w:spacing w:before="360"/>
      </w:pPr>
    </w:p>
    <w:p>
      <w:r>
        <w:t xml:space="preserve">Vänersborg,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Vänersborg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2026-07-14T01:57:31.362Z</dcterms:created>
  <dcterms:modified xsi:type="dcterms:W3CDTF">2026-07-14T01:57:31.362Z</dcterms:modified>
</cp:coreProperties>
</file>

<file path=docProps/custom.xml><?xml version="1.0" encoding="utf-8"?>
<Properties xmlns="http://schemas.openxmlformats.org/officeDocument/2006/custom-properties" xmlns:vt="http://schemas.openxmlformats.org/officeDocument/2006/docPropsVTypes"/>
</file>