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Skara kommunfullmäktige</w:t>
      </w:r>
    </w:p>
    <w:p>
      <w:pPr>
        <w:pStyle w:val="Heading1"/>
      </w:pPr>
      <w:r>
        <w:t xml:space="preserve">Fler kommunala hyresrätter i Skara</w:t>
      </w:r>
    </w:p>
    <w:p>
      <w:pPr>
        <w:spacing w:after="160" w:before="80"/>
      </w:pPr>
      <w:r>
        <w:rPr>
          <w:b/>
          <w:bCs/>
        </w:rPr>
        <w:t xml:space="preserve">Motionärer: </w:t>
      </w:r>
      <w:r>
        <w:t xml:space="preserve">Vänsterpartiet i Skara kommun</w:t>
      </w:r>
    </w:p>
    <w:p>
      <w:pPr>
        <w:pStyle w:val="Heading2"/>
      </w:pPr>
      <w:r>
        <w:t xml:space="preserve">Motivering</w:t>
      </w:r>
    </w:p>
    <w:p>
      <w:pPr>
        <w:spacing w:after="100"/>
      </w:pPr>
      <w:r>
        <w:t xml:space="preserve">Skara har lång bostadskö och få hyresrätter byggda de senaste åren. Enligt Boverket 2023 saknas cirka 300 bostäder för unga och nyanlända. Kommunen äger Skara Bostäder men investeringstakten är låg. Detta bidrar till segregation och utflyttning.</w:t>
      </w:r>
    </w:p>
    <w:p>
      <w:pPr>
        <w:pStyle w:val="Heading2"/>
      </w:pPr>
      <w:r>
        <w:t xml:space="preserve">Förslag till beslut</w:t>
      </w:r>
    </w:p>
    <w:p>
      <w:pPr>
        <w:spacing w:after="60"/>
      </w:pPr>
      <w:r>
        <w:t xml:space="preserve">Med anledning av ovanstående yrkar Vänsterpartiet i Skara kommun att kommunfullmäktige beslutar:</w:t>
      </w:r>
    </w:p>
    <w:p>
      <w:pPr>
        <w:spacing w:after="40"/>
      </w:pPr>
      <w:r>
        <w:rPr>
          <w:b/>
          <w:bCs/>
        </w:rPr>
        <w:t xml:space="preserve">1. </w:t>
      </w:r>
      <w:r>
        <w:t xml:space="preserve">Att Skara kommunfullmäktige beslutar att Skara Bostäder ges i uppdrag att påbörja byggnation av minst 150 nya hyresrätter under mandatperioden.</w:t>
      </w:r>
    </w:p>
    <w:p>
      <w:pPr>
        <w:spacing w:after="40"/>
      </w:pPr>
      <w:r>
        <w:rPr>
          <w:b/>
          <w:bCs/>
        </w:rPr>
        <w:t xml:space="preserve">2. </w:t>
      </w:r>
      <w:r>
        <w:t xml:space="preserve">Att kommunfullmäktige avsätter medel i budget 2027 för markförvärv och projektering av hyresbostäder i centrala Skara.</w:t>
      </w:r>
    </w:p>
    <w:p>
      <w:pPr>
        <w:spacing w:after="40"/>
      </w:pPr>
      <w:r>
        <w:rPr>
          <w:b/>
          <w:bCs/>
        </w:rPr>
        <w:t xml:space="preserve">3. </w:t>
      </w:r>
      <w:r>
        <w:t xml:space="preserve">Att uthyrningspolicy prioriterar kommunanställda, unga och nyanlända.</w:t>
      </w:r>
    </w:p>
    <w:p>
      <w:pPr>
        <w:spacing w:after="40"/>
      </w:pPr>
      <w:r>
        <w:rPr>
          <w:b/>
          <w:bCs/>
        </w:rPr>
        <w:t xml:space="preserve">4. </w:t>
      </w:r>
      <w:r>
        <w:t xml:space="preserve">Att en årlig rapport om bostadsförsörjning lämnas till fullmäktige.</w:t>
      </w:r>
    </w:p>
    <w:p>
      <w:pPr>
        <w:spacing w:before="360"/>
      </w:pPr>
    </w:p>
    <w:p>
      <w:r>
        <w:t xml:space="preserve">Skara,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Skara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2026-07-14T01:19:01.399Z</dcterms:created>
  <dcterms:modified xsi:type="dcterms:W3CDTF">2026-07-14T01:19:01.399Z</dcterms:modified>
</cp:coreProperties>
</file>

<file path=docProps/custom.xml><?xml version="1.0" encoding="utf-8"?>
<Properties xmlns="http://schemas.openxmlformats.org/officeDocument/2006/custom-properties" xmlns:vt="http://schemas.openxmlformats.org/officeDocument/2006/docPropsVTypes"/>
</file>