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Lysekil kommunfullmäktige</w:t>
      </w:r>
    </w:p>
    <w:p>
      <w:pPr>
        <w:pStyle w:val="Heading1"/>
      </w:pPr>
      <w:r>
        <w:t xml:space="preserve">Mindre barngrupper i förskolan</w:t>
      </w:r>
    </w:p>
    <w:p>
      <w:pPr>
        <w:spacing w:after="160" w:before="80"/>
      </w:pPr>
      <w:r>
        <w:rPr>
          <w:b/>
          <w:bCs/>
        </w:rPr>
        <w:t xml:space="preserve">Motionärer: </w:t>
      </w:r>
      <w:r>
        <w:t xml:space="preserve">Vänsterpartiet i Lysekil kommun</w:t>
      </w:r>
    </w:p>
    <w:p>
      <w:pPr>
        <w:pStyle w:val="Heading2"/>
      </w:pPr>
      <w:r>
        <w:t xml:space="preserve">Motivering</w:t>
      </w:r>
    </w:p>
    <w:p>
      <w:pPr>
        <w:spacing w:after="100"/>
      </w:pPr>
      <w:r>
        <w:t xml:space="preserve">Lysekils förskolor har i genomsnitt 17 barn per avdelning enligt Kolada 2024, över rikssnittet. Stora grupper påverkar pedagogisk kvalitet och barns utveckling negativt. Vänsterpartiet vill prioritera mindre grupper för att ge alla barn likvärdiga förutsättningar.</w:t>
      </w:r>
    </w:p>
    <w:p>
      <w:pPr>
        <w:pStyle w:val="Heading2"/>
      </w:pPr>
      <w:r>
        <w:t xml:space="preserve">Förslag till beslut</w:t>
      </w:r>
    </w:p>
    <w:p>
      <w:pPr>
        <w:spacing w:after="60"/>
      </w:pPr>
      <w:r>
        <w:t xml:space="preserve">Med anledning av ovanstående yrkar Vänsterpartiet i Lysekil kommun att kommunfullmäktige beslutar:</w:t>
      </w:r>
    </w:p>
    <w:p>
      <w:pPr>
        <w:spacing w:after="40"/>
      </w:pPr>
      <w:r>
        <w:rPr>
          <w:b/>
          <w:bCs/>
        </w:rPr>
        <w:t xml:space="preserve">1. </w:t>
      </w:r>
      <w:r>
        <w:t xml:space="preserve">Att kommunfullmäktige beslutar att införa ett maxtak på 14 barn per avdelning i förskolan från hösten 2027.</w:t>
      </w:r>
    </w:p>
    <w:p>
      <w:pPr>
        <w:spacing w:after="40"/>
      </w:pPr>
      <w:r>
        <w:rPr>
          <w:b/>
          <w:bCs/>
        </w:rPr>
        <w:t xml:space="preserve">2. </w:t>
      </w:r>
      <w:r>
        <w:t xml:space="preserve">Att kommunfullmäktige beslutar att anställa ytterligare 8 förskollärare under 2027.</w:t>
      </w:r>
    </w:p>
    <w:p>
      <w:pPr>
        <w:spacing w:after="40"/>
      </w:pPr>
      <w:r>
        <w:rPr>
          <w:b/>
          <w:bCs/>
        </w:rPr>
        <w:t xml:space="preserve">3. </w:t>
      </w:r>
      <w:r>
        <w:t xml:space="preserve">Att kommunfullmäktige beslutar att avsätta 3,5 miljoner kronor i budget 2027 för minskade barngrupper.</w:t>
      </w:r>
    </w:p>
    <w:p>
      <w:pPr>
        <w:spacing w:after="40"/>
      </w:pPr>
      <w:r>
        <w:rPr>
          <w:b/>
          <w:bCs/>
        </w:rPr>
        <w:t xml:space="preserve">4. </w:t>
      </w:r>
      <w:r>
        <w:t xml:space="preserve">Att kommunfullmäktige beslutar att följa upp effekterna årligen i kvalitetsrapporten.</w:t>
      </w:r>
    </w:p>
    <w:p>
      <w:pPr>
        <w:spacing w:before="360"/>
      </w:pPr>
    </w:p>
    <w:p>
      <w:r>
        <w:t xml:space="preserve">Lysekil,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Lysekil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2026-07-14T00:49:35.776Z</dcterms:created>
  <dcterms:modified xsi:type="dcterms:W3CDTF">2026-07-14T00:49:35.776Z</dcterms:modified>
</cp:coreProperties>
</file>

<file path=docProps/custom.xml><?xml version="1.0" encoding="utf-8"?>
<Properties xmlns="http://schemas.openxmlformats.org/officeDocument/2006/custom-properties" xmlns:vt="http://schemas.openxmlformats.org/officeDocument/2006/docPropsVTypes"/>
</file>