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Grästorp kommunfullmäktige</w:t>
      </w:r>
    </w:p>
    <w:p>
      <w:pPr>
        <w:pStyle w:val="Heading1"/>
      </w:pPr>
      <w:r>
        <w:t xml:space="preserve">Bygg fler hyresrätter i Grästorp tätort</w:t>
      </w:r>
    </w:p>
    <w:p>
      <w:pPr>
        <w:spacing w:after="160" w:before="80"/>
      </w:pPr>
      <w:r>
        <w:rPr>
          <w:b/>
          <w:bCs/>
        </w:rPr>
        <w:t xml:space="preserve">Motionärer: </w:t>
      </w:r>
      <w:r>
        <w:t xml:space="preserve">Vänsterpartiet i Grästorp kommun</w:t>
      </w:r>
    </w:p>
    <w:p>
      <w:pPr>
        <w:pStyle w:val="Heading2"/>
      </w:pPr>
      <w:r>
        <w:t xml:space="preserve">Motivering</w:t>
      </w:r>
    </w:p>
    <w:p>
      <w:pPr>
        <w:spacing w:after="100"/>
      </w:pPr>
      <w:r>
        <w:t xml:space="preserve">Kommunens bostadsförsörjningsplan 2023 visar på brist på hyresrätter för unga och nyanlända. Grästorp har endast 320 hyreslägenheter totalt. Nyproduktion har stagnerat sedan 2020. Fler kommunala hyresrätter behövs för att motverka utflyttning.</w:t>
      </w:r>
    </w:p>
    <w:p>
      <w:pPr>
        <w:pStyle w:val="Heading2"/>
      </w:pPr>
      <w:r>
        <w:t xml:space="preserve">Förslag till beslut</w:t>
      </w:r>
    </w:p>
    <w:p>
      <w:pPr>
        <w:spacing w:after="60"/>
      </w:pPr>
      <w:r>
        <w:t xml:space="preserve">Med anledning av ovanstående yrkar Vänsterpartiet i Grästorp kommun att kommunfullmäktige beslutar:</w:t>
      </w:r>
    </w:p>
    <w:p>
      <w:pPr>
        <w:spacing w:after="40"/>
      </w:pPr>
      <w:r>
        <w:rPr>
          <w:b/>
          <w:bCs/>
        </w:rPr>
        <w:t xml:space="preserve">1. </w:t>
      </w:r>
      <w:r>
        <w:t xml:space="preserve">Att kommunfullmäktige beslutar att Grästorpsbostäder AB ska påbörja planering för minst 40 nya hyresrätter under mandatperioden.</w:t>
      </w:r>
    </w:p>
    <w:p>
      <w:pPr>
        <w:spacing w:after="40"/>
      </w:pPr>
      <w:r>
        <w:rPr>
          <w:b/>
          <w:bCs/>
        </w:rPr>
        <w:t xml:space="preserve">2. </w:t>
      </w:r>
      <w:r>
        <w:t xml:space="preserve">Att kommunfullmäktige beslutar att prioritera hyresrätter med rimliga hyror i kommande detaljplaner.</w:t>
      </w:r>
    </w:p>
    <w:p>
      <w:pPr>
        <w:spacing w:after="40"/>
      </w:pPr>
      <w:r>
        <w:rPr>
          <w:b/>
          <w:bCs/>
        </w:rPr>
        <w:t xml:space="preserve">3. </w:t>
      </w:r>
      <w:r>
        <w:t xml:space="preserve">Att kommunfullmäktige beslutar att införa krav på minst 30 procent hyresrätter vid all nyexploatering.</w:t>
      </w:r>
    </w:p>
    <w:p>
      <w:pPr>
        <w:spacing w:after="40"/>
      </w:pPr>
      <w:r>
        <w:rPr>
          <w:b/>
          <w:bCs/>
        </w:rPr>
        <w:t xml:space="preserve">4. </w:t>
      </w:r>
      <w:r>
        <w:t xml:space="preserve">Att kommunfullmäktige beslutar att redovisa bostadsbyggandet årligen till kommunfullmäktige.</w:t>
      </w:r>
    </w:p>
    <w:p>
      <w:pPr>
        <w:spacing w:before="360"/>
      </w:pPr>
    </w:p>
    <w:p>
      <w:r>
        <w:t xml:space="preserve">Grästorp,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Grästorp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2026-07-14T00:03:42.197Z</dcterms:created>
  <dcterms:modified xsi:type="dcterms:W3CDTF">2026-07-14T00:03:42.197Z</dcterms:modified>
</cp:coreProperties>
</file>

<file path=docProps/custom.xml><?xml version="1.0" encoding="utf-8"?>
<Properties xmlns="http://schemas.openxmlformats.org/officeDocument/2006/custom-properties" xmlns:vt="http://schemas.openxmlformats.org/officeDocument/2006/docPropsVTypes"/>
</file>