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Göteborg kommunfullmäktige</w:t>
      </w:r>
    </w:p>
    <w:p>
      <w:pPr>
        <w:pStyle w:val="Heading1"/>
      </w:pPr>
      <w:r>
        <w:t xml:space="preserve">Stopp för nya privatiseringar inom välfärden</w:t>
      </w:r>
    </w:p>
    <w:p>
      <w:pPr>
        <w:spacing w:after="160" w:before="80"/>
      </w:pPr>
      <w:r>
        <w:rPr>
          <w:b/>
          <w:bCs/>
        </w:rPr>
        <w:t xml:space="preserve">Motionärer: </w:t>
      </w:r>
      <w:r>
        <w:t xml:space="preserve">Vänsterpartiet i Göteborg kommun</w:t>
      </w:r>
    </w:p>
    <w:p>
      <w:pPr>
        <w:pStyle w:val="Heading2"/>
      </w:pPr>
      <w:r>
        <w:t xml:space="preserve">Motivering</w:t>
      </w:r>
    </w:p>
    <w:p>
      <w:pPr>
        <w:spacing w:after="100"/>
      </w:pPr>
      <w:r>
        <w:t xml:space="preserve">Göteborg har under senare år sett ökad privat drift inom skola och omsorg. Vänsterpartiet vill värna kommunal regi för att garantera jämlikhet och demokratisk styrning. Kolada visar att kommunala verksamheter ofta har högre kvalitet och lägre kostnader.</w:t>
      </w:r>
    </w:p>
    <w:p>
      <w:pPr>
        <w:pStyle w:val="Heading2"/>
      </w:pPr>
      <w:r>
        <w:t xml:space="preserve">Förslag till beslut</w:t>
      </w:r>
    </w:p>
    <w:p>
      <w:pPr>
        <w:spacing w:after="60"/>
      </w:pPr>
      <w:r>
        <w:t xml:space="preserve">Med anledning av ovanstående yrkar Vänsterpartiet i Göteborg kommun att kommunfullmäktige beslutar:</w:t>
      </w:r>
    </w:p>
    <w:p>
      <w:pPr>
        <w:spacing w:after="40"/>
      </w:pPr>
      <w:r>
        <w:rPr>
          <w:b/>
          <w:bCs/>
        </w:rPr>
        <w:t xml:space="preserve">1. </w:t>
      </w:r>
      <w:r>
        <w:t xml:space="preserve">Att kommunfullmäktige beslutar att införa ett stopp för nya privatiseringar inom skola, vård och omsorg.</w:t>
      </w:r>
    </w:p>
    <w:p>
      <w:pPr>
        <w:spacing w:after="40"/>
      </w:pPr>
      <w:r>
        <w:rPr>
          <w:b/>
          <w:bCs/>
        </w:rPr>
        <w:t xml:space="preserve">2. </w:t>
      </w:r>
      <w:r>
        <w:t xml:space="preserve">Att kommunfullmäktige beslutar att återta privat driven verksamhet vid avtalsutgång där kvalitet eller ekonomi brister.</w:t>
      </w:r>
    </w:p>
    <w:p>
      <w:pPr>
        <w:spacing w:after="40"/>
      </w:pPr>
      <w:r>
        <w:rPr>
          <w:b/>
          <w:bCs/>
        </w:rPr>
        <w:t xml:space="preserve">3. </w:t>
      </w:r>
      <w:r>
        <w:t xml:space="preserve">Att kommunfullmäktige beslutar att stärka den kommunala upphandlingskontrollen.</w:t>
      </w:r>
    </w:p>
    <w:p>
      <w:pPr>
        <w:spacing w:after="40"/>
      </w:pPr>
      <w:r>
        <w:rPr>
          <w:b/>
          <w:bCs/>
        </w:rPr>
        <w:t xml:space="preserve">4. </w:t>
      </w:r>
      <w:r>
        <w:t xml:space="preserve">Att kommunfullmäktige beslutar att redovisa andel kommunalt driven verksamhet per sektor årligen.</w:t>
      </w:r>
    </w:p>
    <w:p>
      <w:pPr>
        <w:spacing w:before="360"/>
      </w:pPr>
    </w:p>
    <w:p>
      <w:r>
        <w:t xml:space="preserve">Göteborg,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Göteborg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2026-07-14T00:06:02.230Z</dcterms:created>
  <dcterms:modified xsi:type="dcterms:W3CDTF">2026-07-14T00:06:02.230Z</dcterms:modified>
</cp:coreProperties>
</file>

<file path=docProps/custom.xml><?xml version="1.0" encoding="utf-8"?>
<Properties xmlns="http://schemas.openxmlformats.org/officeDocument/2006/custom-properties" xmlns:vt="http://schemas.openxmlformats.org/officeDocument/2006/docPropsVTypes"/>
</file>