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Åmål kommunfullmäktige</w:t>
      </w:r>
    </w:p>
    <w:p>
      <w:pPr>
        <w:pStyle w:val="Heading1"/>
      </w:pPr>
      <w:r>
        <w:t xml:space="preserve">Fler fasta anställningar i hemtjänsten</w:t>
      </w:r>
    </w:p>
    <w:p>
      <w:pPr>
        <w:spacing w:after="160" w:before="80"/>
      </w:pPr>
      <w:r>
        <w:rPr>
          <w:b/>
          <w:bCs/>
        </w:rPr>
        <w:t xml:space="preserve">Motionärer: </w:t>
      </w:r>
      <w:r>
        <w:t xml:space="preserve">Vänsterpartiet i Åmål kommun</w:t>
      </w:r>
    </w:p>
    <w:p>
      <w:pPr>
        <w:pStyle w:val="Heading2"/>
      </w:pPr>
      <w:r>
        <w:t xml:space="preserve">Motivering</w:t>
      </w:r>
    </w:p>
    <w:p>
      <w:pPr>
        <w:spacing w:after="100"/>
      </w:pPr>
      <w:r>
        <w:t xml:space="preserve">Åmåls hemtjänst har 42 % timanställda enligt Kolada 2024, vilket leder till otrygghet för både brukare och personal. Brist på kontinuitet ökar risken för fel och stress. Vänsterpartiet vill stärka den kommunala omsorgen med fler fasta tjänster.</w:t>
      </w:r>
    </w:p>
    <w:p>
      <w:pPr>
        <w:pStyle w:val="Heading2"/>
      </w:pPr>
      <w:r>
        <w:t xml:space="preserve">Förslag till beslut</w:t>
      </w:r>
    </w:p>
    <w:p>
      <w:pPr>
        <w:spacing w:after="60"/>
      </w:pPr>
      <w:r>
        <w:t xml:space="preserve">Med anledning av ovanstående yrkar Vänsterpartiet i Åmål kommun att kommunfullmäktige beslutar:</w:t>
      </w:r>
    </w:p>
    <w:p>
      <w:pPr>
        <w:spacing w:after="40"/>
      </w:pPr>
      <w:r>
        <w:rPr>
          <w:b/>
          <w:bCs/>
        </w:rPr>
        <w:t xml:space="preserve">1. </w:t>
      </w:r>
      <w:r>
        <w:t xml:space="preserve">Att kommunfullmäktige beslutar att öka antalet fasta heltidsanställningar inom hemtjänsten med minst 15 tjänster under 2027.</w:t>
      </w:r>
    </w:p>
    <w:p>
      <w:pPr>
        <w:spacing w:after="40"/>
      </w:pPr>
      <w:r>
        <w:rPr>
          <w:b/>
          <w:bCs/>
        </w:rPr>
        <w:t xml:space="preserve">2. </w:t>
      </w:r>
      <w:r>
        <w:t xml:space="preserve">Att kommunfullmäktige beslutar att införa en bemanningsplan som garanterar maximalt 10 % timanställda.</w:t>
      </w:r>
    </w:p>
    <w:p>
      <w:pPr>
        <w:spacing w:after="40"/>
      </w:pPr>
      <w:r>
        <w:rPr>
          <w:b/>
          <w:bCs/>
        </w:rPr>
        <w:t xml:space="preserve">3. </w:t>
      </w:r>
      <w:r>
        <w:t xml:space="preserve">Att kommunfullmäktige beslutar att avsätta 4,5 miljoner kronor i budget 2027 för löneökningar och kompetensutveckling.</w:t>
      </w:r>
    </w:p>
    <w:p>
      <w:pPr>
        <w:spacing w:after="40"/>
      </w:pPr>
      <w:r>
        <w:rPr>
          <w:b/>
          <w:bCs/>
        </w:rPr>
        <w:t xml:space="preserve">4. </w:t>
      </w:r>
      <w:r>
        <w:t xml:space="preserve">Att kommunfullmäktige beslutar att utvärdera resultatet i en årlig rapport till kommunstyrelsen.</w:t>
      </w:r>
    </w:p>
    <w:p>
      <w:pPr>
        <w:spacing w:before="360"/>
      </w:pPr>
    </w:p>
    <w:p>
      <w:r>
        <w:t xml:space="preserve">Åmål,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Åmål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2026-07-14T02:02:36.053Z</dcterms:created>
  <dcterms:modified xsi:type="dcterms:W3CDTF">2026-07-14T02:02:36.053Z</dcterms:modified>
</cp:coreProperties>
</file>

<file path=docProps/custom.xml><?xml version="1.0" encoding="utf-8"?>
<Properties xmlns="http://schemas.openxmlformats.org/officeDocument/2006/custom-properties" xmlns:vt="http://schemas.openxmlformats.org/officeDocument/2006/docPropsVTypes"/>
</file>