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Kungsör kommunfullmäktige</w:t>
      </w:r>
    </w:p>
    <w:p>
      <w:pPr>
        <w:pStyle w:val="Heading1"/>
      </w:pPr>
      <w:r>
        <w:t xml:space="preserve">Bygg fler kommunala hyresrätter i Kungsör</w:t>
      </w:r>
    </w:p>
    <w:p>
      <w:pPr>
        <w:spacing w:after="160" w:before="80"/>
      </w:pPr>
      <w:r>
        <w:rPr>
          <w:b/>
          <w:bCs/>
        </w:rPr>
        <w:t xml:space="preserve">Motionärer: </w:t>
      </w:r>
      <w:r>
        <w:t xml:space="preserve">Vänsterpartiet i Kungsör kommun</w:t>
      </w:r>
    </w:p>
    <w:p>
      <w:pPr>
        <w:pStyle w:val="Heading2"/>
      </w:pPr>
      <w:r>
        <w:t xml:space="preserve">Motivering</w:t>
      </w:r>
    </w:p>
    <w:p>
      <w:pPr>
        <w:spacing w:after="100"/>
      </w:pPr>
      <w:r>
        <w:t xml:space="preserve">Kungsörshem har en kötid på 4–6 år enligt bostadsförmedlingen 2025. Endast 12 nya hyresrätter har byggts sedan 2020. Bristen drabbar unga och nyanlända hårt. Kommunen äger mark vid Valsjövägen som kan användas för kommunalt ägda bostäder.</w:t>
      </w:r>
    </w:p>
    <w:p>
      <w:pPr>
        <w:pStyle w:val="Heading2"/>
      </w:pPr>
      <w:r>
        <w:t xml:space="preserve">Förslag till beslut</w:t>
      </w:r>
    </w:p>
    <w:p>
      <w:pPr>
        <w:spacing w:after="60"/>
      </w:pPr>
      <w:r>
        <w:t xml:space="preserve">Med anledning av ovanstående yrkar Vänsterpartiet i Kungsör kommun att kommunfullmäktige beslutar:</w:t>
      </w:r>
    </w:p>
    <w:p>
      <w:pPr>
        <w:spacing w:after="40"/>
      </w:pPr>
      <w:r>
        <w:rPr>
          <w:b/>
          <w:bCs/>
        </w:rPr>
        <w:t xml:space="preserve">1. </w:t>
      </w:r>
      <w:r>
        <w:t xml:space="preserve">Att kommunfullmäktige ger Kungsörshem i uppdrag att påbörja planering av minst 40 nya kommunala hyresrätter under 2027.</w:t>
      </w:r>
    </w:p>
    <w:p>
      <w:pPr>
        <w:spacing w:after="40"/>
      </w:pPr>
      <w:r>
        <w:rPr>
          <w:b/>
          <w:bCs/>
        </w:rPr>
        <w:t xml:space="preserve">2. </w:t>
      </w:r>
      <w:r>
        <w:t xml:space="preserve">Att kommunfullmäktige avsätter 2 miljoner kronor i investeringsbudgeten 2027 för markförberedelse vid Valsjövägen.</w:t>
      </w:r>
    </w:p>
    <w:p>
      <w:pPr>
        <w:spacing w:after="40"/>
      </w:pPr>
      <w:r>
        <w:rPr>
          <w:b/>
          <w:bCs/>
        </w:rPr>
        <w:t xml:space="preserve">3. </w:t>
      </w:r>
      <w:r>
        <w:t xml:space="preserve">Att kommunfullmäktige beslutar att all nyproduktion av hyresrätter ska ske i kommunal regi.</w:t>
      </w:r>
    </w:p>
    <w:p>
      <w:pPr>
        <w:spacing w:after="40"/>
      </w:pPr>
      <w:r>
        <w:rPr>
          <w:b/>
          <w:bCs/>
        </w:rPr>
        <w:t xml:space="preserve">4. </w:t>
      </w:r>
      <w:r>
        <w:t xml:space="preserve">Att kommunfullmäktige begär en årlig rapport om bostadskön till kommunstyrelsen.</w:t>
      </w:r>
    </w:p>
    <w:p>
      <w:pPr>
        <w:spacing w:before="360"/>
      </w:pPr>
    </w:p>
    <w:p>
      <w:r>
        <w:t xml:space="preserve">Kungsör,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Kungsör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2026-07-14T00:36:07.354Z</dcterms:created>
  <dcterms:modified xsi:type="dcterms:W3CDTF">2026-07-14T00:36:07.354Z</dcterms:modified>
</cp:coreProperties>
</file>

<file path=docProps/custom.xml><?xml version="1.0" encoding="utf-8"?>
<Properties xmlns="http://schemas.openxmlformats.org/officeDocument/2006/custom-properties" xmlns:vt="http://schemas.openxmlformats.org/officeDocument/2006/docPropsVTypes"/>
</file>