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Skellefteå kommunfullmäktige</w:t>
      </w:r>
    </w:p>
    <w:p>
      <w:pPr>
        <w:pStyle w:val="Heading1"/>
      </w:pPr>
      <w:r>
        <w:t xml:space="preserve">Fler fast anställda i hemtjänsten</w:t>
      </w:r>
    </w:p>
    <w:p>
      <w:pPr>
        <w:spacing w:after="160" w:before="80"/>
      </w:pPr>
      <w:r>
        <w:rPr>
          <w:b/>
          <w:bCs/>
        </w:rPr>
        <w:t xml:space="preserve">Motionärer: </w:t>
      </w:r>
      <w:r>
        <w:t xml:space="preserve">Vänsterpartiet i Skellefteå kommun</w:t>
      </w:r>
    </w:p>
    <w:p>
      <w:pPr>
        <w:pStyle w:val="Heading2"/>
      </w:pPr>
      <w:r>
        <w:t xml:space="preserve">Motivering</w:t>
      </w:r>
    </w:p>
    <w:p>
      <w:pPr>
        <w:spacing w:after="100"/>
      </w:pPr>
      <w:r>
        <w:t xml:space="preserve">Kommunens kvalitetsrapport 2025 visar hög personalomsättning och många timvikarier inom hemtjänsten. Detta leder till otrygghet för äldre och stress för personal. Fasta anställningar med heltid som norm är centralt för både kvalitet och arbetsvillkor.</w:t>
      </w:r>
    </w:p>
    <w:p>
      <w:pPr>
        <w:pStyle w:val="Heading2"/>
      </w:pPr>
      <w:r>
        <w:t xml:space="preserve">Förslag till beslut</w:t>
      </w:r>
    </w:p>
    <w:p>
      <w:pPr>
        <w:spacing w:after="60"/>
      </w:pPr>
      <w:r>
        <w:t xml:space="preserve">Med anledning av ovanstående yrkar Vänsterpartiet i Skellefteå kommun att kommunfullmäktige beslutar:</w:t>
      </w:r>
    </w:p>
    <w:p>
      <w:pPr>
        <w:spacing w:after="40"/>
      </w:pPr>
      <w:r>
        <w:rPr>
          <w:b/>
          <w:bCs/>
        </w:rPr>
        <w:t xml:space="preserve">1. </w:t>
      </w:r>
      <w:r>
        <w:t xml:space="preserve">Att kommunfullmäktige beslutar att andelen timvikarier i hemtjänsten ska minska till högst 10 procent senast 2028.</w:t>
      </w:r>
    </w:p>
    <w:p>
      <w:pPr>
        <w:spacing w:after="40"/>
      </w:pPr>
      <w:r>
        <w:rPr>
          <w:b/>
          <w:bCs/>
        </w:rPr>
        <w:t xml:space="preserve">2. </w:t>
      </w:r>
      <w:r>
        <w:t xml:space="preserve">Att kommunen genomför en lönekartläggning och höjer ingångslönerna för undersköterskor.</w:t>
      </w:r>
    </w:p>
    <w:p>
      <w:pPr>
        <w:spacing w:after="40"/>
      </w:pPr>
      <w:r>
        <w:rPr>
          <w:b/>
          <w:bCs/>
        </w:rPr>
        <w:t xml:space="preserve">3. </w:t>
      </w:r>
      <w:r>
        <w:t xml:space="preserve">Att alla medarbetare erbjuds heltidstjänster med möjlighet till önskad sysselsättningsgrad.</w:t>
      </w:r>
    </w:p>
    <w:p>
      <w:pPr>
        <w:spacing w:after="40"/>
      </w:pPr>
      <w:r>
        <w:rPr>
          <w:b/>
          <w:bCs/>
        </w:rPr>
        <w:t xml:space="preserve">4. </w:t>
      </w:r>
      <w:r>
        <w:t xml:space="preserve">Att en årlig personalenkät redovisas för kommunfullmäktige.</w:t>
      </w:r>
    </w:p>
    <w:p>
      <w:pPr>
        <w:spacing w:before="360"/>
      </w:pPr>
    </w:p>
    <w:p>
      <w:r>
        <w:t xml:space="preserve">Skellefteå,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Skellefteå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2026-07-14T01:19:32.241Z</dcterms:created>
  <dcterms:modified xsi:type="dcterms:W3CDTF">2026-07-14T01:19:32.241Z</dcterms:modified>
</cp:coreProperties>
</file>

<file path=docProps/custom.xml><?xml version="1.0" encoding="utf-8"?>
<Properties xmlns="http://schemas.openxmlformats.org/officeDocument/2006/custom-properties" xmlns:vt="http://schemas.openxmlformats.org/officeDocument/2006/docPropsVTypes"/>
</file>