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Kristinehamn kommunfullmäktige</w:t>
      </w:r>
    </w:p>
    <w:p>
      <w:pPr>
        <w:pStyle w:val="Heading1"/>
      </w:pPr>
      <w:r>
        <w:t xml:space="preserve">Fler kommunala anställningar inom vård och omsorg</w:t>
      </w:r>
    </w:p>
    <w:p>
      <w:pPr>
        <w:spacing w:after="160" w:before="80"/>
      </w:pPr>
      <w:r>
        <w:rPr>
          <w:b/>
          <w:bCs/>
        </w:rPr>
        <w:t xml:space="preserve">Motionärer: </w:t>
      </w:r>
      <w:r>
        <w:t xml:space="preserve">Vänsterpartiet i Kristinehamn kommun</w:t>
      </w:r>
    </w:p>
    <w:p>
      <w:pPr>
        <w:pStyle w:val="Heading2"/>
      </w:pPr>
      <w:r>
        <w:t xml:space="preserve">Motivering</w:t>
      </w:r>
    </w:p>
    <w:p>
      <w:pPr>
        <w:spacing w:after="100"/>
      </w:pPr>
      <w:r>
        <w:t xml:space="preserve">Kristinehamns kommun har hög personalomsättning och många visstidsanställningar inom hemtjänst och särskilt boende (kommunens personalrapport 2024). Enligt Kolada ligger andelen tillsvidareanställda under rikssnittet. Detta leder till sämre kontinuitet för brukarna och högre sjukfrånvaro. Vänsterpartiet vill stoppa inhyrning och öka de kommunala jobben.</w:t>
      </w:r>
    </w:p>
    <w:p>
      <w:pPr>
        <w:pStyle w:val="Heading2"/>
      </w:pPr>
      <w:r>
        <w:t xml:space="preserve">Förslag till beslut</w:t>
      </w:r>
    </w:p>
    <w:p>
      <w:pPr>
        <w:spacing w:after="60"/>
      </w:pPr>
      <w:r>
        <w:t xml:space="preserve">Med anledning av ovanstående yrkar Vänsterpartiet i Kristinehamn kommun att kommunfullmäktige beslutar:</w:t>
      </w:r>
    </w:p>
    <w:p>
      <w:pPr>
        <w:spacing w:after="40"/>
      </w:pPr>
      <w:r>
        <w:rPr>
          <w:b/>
          <w:bCs/>
        </w:rPr>
        <w:t xml:space="preserve">1. </w:t>
      </w:r>
      <w:r>
        <w:t xml:space="preserve">Att kommunfullmäktige beslutar att öka antalet tillsvidareanställda inom vård och omsorg med minst 25 heltidstjänster under 2027.</w:t>
      </w:r>
    </w:p>
    <w:p>
      <w:pPr>
        <w:spacing w:after="40"/>
      </w:pPr>
      <w:r>
        <w:rPr>
          <w:b/>
          <w:bCs/>
        </w:rPr>
        <w:t xml:space="preserve">2. </w:t>
      </w:r>
      <w:r>
        <w:t xml:space="preserve">Att kommunfullmäktige beslutar att upphöra med inhyrning av vårdpersonal från bemanningsföretag senast 2028.</w:t>
      </w:r>
    </w:p>
    <w:p>
      <w:pPr>
        <w:spacing w:after="40"/>
      </w:pPr>
      <w:r>
        <w:rPr>
          <w:b/>
          <w:bCs/>
        </w:rPr>
        <w:t xml:space="preserve">3. </w:t>
      </w:r>
      <w:r>
        <w:t xml:space="preserve">Att kommunfullmäktige beslutar att införa en årlig uppföljning av personalomsättning och sjukfrånvaro i socialnämnden.</w:t>
      </w:r>
    </w:p>
    <w:p>
      <w:pPr>
        <w:spacing w:after="40"/>
      </w:pPr>
      <w:r>
        <w:rPr>
          <w:b/>
          <w:bCs/>
        </w:rPr>
        <w:t xml:space="preserve">4. </w:t>
      </w:r>
      <w:r>
        <w:t xml:space="preserve">Att kommunfullmäktige beslutar att avsätta 8 miljoner kronor i budget 2027 för utökade kommunala anställningar.</w:t>
      </w:r>
    </w:p>
    <w:p>
      <w:pPr>
        <w:spacing w:before="360"/>
      </w:pPr>
    </w:p>
    <w:p>
      <w:r>
        <w:t xml:space="preserve">Kristinehamn,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Kristinehamn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2026-07-14T00:33:45.098Z</dcterms:created>
  <dcterms:modified xsi:type="dcterms:W3CDTF">2026-07-14T00:33:45.098Z</dcterms:modified>
</cp:coreProperties>
</file>

<file path=docProps/custom.xml><?xml version="1.0" encoding="utf-8"?>
<Properties xmlns="http://schemas.openxmlformats.org/officeDocument/2006/custom-properties" xmlns:vt="http://schemas.openxmlformats.org/officeDocument/2006/docPropsVTypes"/>
</file>