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Filipstad kommunfullmäktige</w:t>
      </w:r>
    </w:p>
    <w:p>
      <w:pPr>
        <w:pStyle w:val="Heading1"/>
      </w:pPr>
      <w:r>
        <w:t xml:space="preserve">Fler kommunala hyresrätter i Filipstad</w:t>
      </w:r>
    </w:p>
    <w:p>
      <w:pPr>
        <w:spacing w:after="160" w:before="80"/>
      </w:pPr>
      <w:r>
        <w:rPr>
          <w:b/>
          <w:bCs/>
        </w:rPr>
        <w:t xml:space="preserve">Motionärer: </w:t>
      </w:r>
      <w:r>
        <w:t xml:space="preserve">Vänsterpartiet i Filipstad kommun</w:t>
      </w:r>
    </w:p>
    <w:p>
      <w:pPr>
        <w:pStyle w:val="Heading2"/>
      </w:pPr>
      <w:r>
        <w:t xml:space="preserve">Motivering</w:t>
      </w:r>
    </w:p>
    <w:p>
      <w:pPr>
        <w:spacing w:after="100"/>
      </w:pPr>
      <w:r>
        <w:t xml:space="preserve">Filipstad har lång kö till hyresrätter och en ökande andel unga vuxna som tvingas flytta. Enligt Boverkets bostadsmarknadsenkät 2025 saknas 180 bostäder. Kommunala bostadsbolag kan bygga billigare och långsiktigt än privata aktörer.</w:t>
      </w:r>
    </w:p>
    <w:p>
      <w:pPr>
        <w:pStyle w:val="Heading2"/>
      </w:pPr>
      <w:r>
        <w:t xml:space="preserve">Förslag till beslut</w:t>
      </w:r>
    </w:p>
    <w:p>
      <w:pPr>
        <w:spacing w:after="60"/>
      </w:pPr>
      <w:r>
        <w:t xml:space="preserve">Med anledning av ovanstående yrkar Vänsterpartiet i Filipstad kommun att kommunfullmäktige beslutar:</w:t>
      </w:r>
    </w:p>
    <w:p>
      <w:pPr>
        <w:spacing w:after="40"/>
      </w:pPr>
      <w:r>
        <w:rPr>
          <w:b/>
          <w:bCs/>
        </w:rPr>
        <w:t xml:space="preserve">1. </w:t>
      </w:r>
      <w:r>
        <w:t xml:space="preserve">Att kommunfullmäktige ger Filipstadsbostäder i uppdrag att påbörja planering för minst 80 nya hyresrätter under mandatperioden.</w:t>
      </w:r>
    </w:p>
    <w:p>
      <w:pPr>
        <w:spacing w:after="40"/>
      </w:pPr>
      <w:r>
        <w:rPr>
          <w:b/>
          <w:bCs/>
        </w:rPr>
        <w:t xml:space="preserve">2. </w:t>
      </w:r>
      <w:r>
        <w:t xml:space="preserve">Att kommunfullmäktige avsätter 15 miljoner kronor i investeringsbudgeten 2027 för markförvärv och projektering.</w:t>
      </w:r>
    </w:p>
    <w:p>
      <w:pPr>
        <w:spacing w:after="40"/>
      </w:pPr>
      <w:r>
        <w:rPr>
          <w:b/>
          <w:bCs/>
        </w:rPr>
        <w:t xml:space="preserve">3. </w:t>
      </w:r>
      <w:r>
        <w:t xml:space="preserve">Att uthyrningen ska ske enligt kommunala riktlinjer med särskild hänsyn till ungdomar och nyanlända.</w:t>
      </w:r>
    </w:p>
    <w:p>
      <w:pPr>
        <w:spacing w:after="40"/>
      </w:pPr>
      <w:r>
        <w:rPr>
          <w:b/>
          <w:bCs/>
        </w:rPr>
        <w:t xml:space="preserve">4. </w:t>
      </w:r>
      <w:r>
        <w:t xml:space="preserve">Att en årlig rapport om bostadsförsörjningen lämnas till kommunfullmäktige.</w:t>
      </w:r>
    </w:p>
    <w:p>
      <w:pPr>
        <w:spacing w:before="360"/>
      </w:pPr>
    </w:p>
    <w:p>
      <w:r>
        <w:t xml:space="preserve">Filipstad,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Filipstad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2026-07-13T23:56:54.954Z</dcterms:created>
  <dcterms:modified xsi:type="dcterms:W3CDTF">2026-07-13T23:56:54.954Z</dcterms:modified>
</cp:coreProperties>
</file>

<file path=docProps/custom.xml><?xml version="1.0" encoding="utf-8"?>
<Properties xmlns="http://schemas.openxmlformats.org/officeDocument/2006/custom-properties" xmlns:vt="http://schemas.openxmlformats.org/officeDocument/2006/docPropsVTypes"/>
</file>