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Finspång kommunfullmäktige</w:t>
      </w:r>
    </w:p>
    <w:p>
      <w:pPr>
        <w:pStyle w:val="Heading1"/>
      </w:pPr>
      <w:r>
        <w:t xml:space="preserve">Fler kommunala hyresrätter i Finspång</w:t>
      </w:r>
    </w:p>
    <w:p>
      <w:pPr>
        <w:spacing w:after="160" w:before="80"/>
      </w:pPr>
      <w:r>
        <w:rPr>
          <w:b/>
          <w:bCs/>
        </w:rPr>
        <w:t xml:space="preserve">Motionärer: </w:t>
      </w:r>
      <w:r>
        <w:t xml:space="preserve">Vänsterpartiet i Finspång kommun</w:t>
      </w:r>
    </w:p>
    <w:p>
      <w:pPr>
        <w:pStyle w:val="Heading2"/>
      </w:pPr>
      <w:r>
        <w:t xml:space="preserve">Motivering</w:t>
      </w:r>
    </w:p>
    <w:p>
      <w:pPr>
        <w:spacing w:after="100"/>
      </w:pPr>
      <w:r>
        <w:t xml:space="preserve">Finspång har långa bostadsköer och brist på hyresrätter enligt kommunens bostadsförsörjningsprogram 2025. Nyproduktion sker främst via privata aktörer med höga hyror. Vänsterpartiet vill se fler kommunala hyresrätter för att motverka segregation och ge alla möjlighet till en trygg bostad.</w:t>
      </w:r>
    </w:p>
    <w:p>
      <w:pPr>
        <w:pStyle w:val="Heading2"/>
      </w:pPr>
      <w:r>
        <w:t xml:space="preserve">Förslag till beslut</w:t>
      </w:r>
    </w:p>
    <w:p>
      <w:pPr>
        <w:spacing w:after="60"/>
      </w:pPr>
      <w:r>
        <w:t xml:space="preserve">Med anledning av ovanstående yrkar Vänsterpartiet i Finspång kommun att kommunfullmäktige beslutar:</w:t>
      </w:r>
    </w:p>
    <w:p>
      <w:pPr>
        <w:spacing w:after="40"/>
      </w:pPr>
      <w:r>
        <w:rPr>
          <w:b/>
          <w:bCs/>
        </w:rPr>
        <w:t xml:space="preserve">1. </w:t>
      </w:r>
      <w:r>
        <w:t xml:space="preserve">Att kommunfullmäktige ger kommunstyrelsen i uppdrag att ta fram en plan för minst 150 nya kommunala hyresrätter under mandatperioden.</w:t>
      </w:r>
    </w:p>
    <w:p>
      <w:pPr>
        <w:spacing w:after="40"/>
      </w:pPr>
      <w:r>
        <w:rPr>
          <w:b/>
          <w:bCs/>
        </w:rPr>
        <w:t xml:space="preserve">2. </w:t>
      </w:r>
      <w:r>
        <w:t xml:space="preserve">Att planen prioriterar centrala lägen och områden med god tillgång till kollektivtrafik.</w:t>
      </w:r>
    </w:p>
    <w:p>
      <w:pPr>
        <w:spacing w:after="40"/>
      </w:pPr>
      <w:r>
        <w:rPr>
          <w:b/>
          <w:bCs/>
        </w:rPr>
        <w:t xml:space="preserve">3. </w:t>
      </w:r>
      <w:r>
        <w:t xml:space="preserve">Att hyrorna hålls på en nivå som är överkomlig för låg- och medelinkomsttagare.</w:t>
      </w:r>
    </w:p>
    <w:p>
      <w:pPr>
        <w:spacing w:after="40"/>
      </w:pPr>
      <w:r>
        <w:rPr>
          <w:b/>
          <w:bCs/>
        </w:rPr>
        <w:t xml:space="preserve">4. </w:t>
      </w:r>
      <w:r>
        <w:t xml:space="preserve">Att kommunfullmäktige årligen följer upp måluppfyllelsen i budgetprocessen.</w:t>
      </w:r>
    </w:p>
    <w:p>
      <w:pPr>
        <w:spacing w:before="360"/>
      </w:pPr>
    </w:p>
    <w:p>
      <w:r>
        <w:t xml:space="preserve">Finspång,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Finspång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2026-07-13T23:57:26.395Z</dcterms:created>
  <dcterms:modified xsi:type="dcterms:W3CDTF">2026-07-13T23:57:26.395Z</dcterms:modified>
</cp:coreProperties>
</file>

<file path=docProps/custom.xml><?xml version="1.0" encoding="utf-8"?>
<Properties xmlns="http://schemas.openxmlformats.org/officeDocument/2006/custom-properties" xmlns:vt="http://schemas.openxmlformats.org/officeDocument/2006/docPropsVTypes"/>
</file>