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Åtvidaberg kommunfullmäktige</w:t>
      </w:r>
    </w:p>
    <w:p>
      <w:pPr>
        <w:pStyle w:val="Heading1"/>
      </w:pPr>
      <w:r>
        <w:t xml:space="preserve">Fler fasta anställningar i hemtjänsten</w:t>
      </w:r>
    </w:p>
    <w:p>
      <w:pPr>
        <w:spacing w:after="160" w:before="80"/>
      </w:pPr>
      <w:r>
        <w:rPr>
          <w:b/>
          <w:bCs/>
        </w:rPr>
        <w:t xml:space="preserve">Motionärer: </w:t>
      </w:r>
      <w:r>
        <w:t xml:space="preserve">Vänsterpartiet i Åtvidaberg kommun</w:t>
      </w:r>
    </w:p>
    <w:p>
      <w:pPr>
        <w:pStyle w:val="Heading2"/>
      </w:pPr>
      <w:r>
        <w:t xml:space="preserve">Motivering</w:t>
      </w:r>
    </w:p>
    <w:p>
      <w:pPr>
        <w:spacing w:after="100"/>
      </w:pPr>
      <w:r>
        <w:t xml:space="preserve">Åtvidabergs hemtjänst har enligt Kolada 2024 endast 0,72 årsarbetare per brukare, lägre än länsgenomsnittet. Timanställningar dominerar vilket leder till kontinuitetsbrist och högre sjukfrånvaro. Vänsterpartiet vill stoppa osäkra anställningar och värna kommunal omsorg.</w:t>
      </w:r>
    </w:p>
    <w:p>
      <w:pPr>
        <w:pStyle w:val="Heading2"/>
      </w:pPr>
      <w:r>
        <w:t xml:space="preserve">Förslag till beslut</w:t>
      </w:r>
    </w:p>
    <w:p>
      <w:pPr>
        <w:spacing w:after="60"/>
      </w:pPr>
      <w:r>
        <w:t xml:space="preserve">Med anledning av ovanstående yrkar Vänsterpartiet i Åtvidaberg kommun att kommunfullmäktige beslutar:</w:t>
      </w:r>
    </w:p>
    <w:p>
      <w:pPr>
        <w:spacing w:after="40"/>
      </w:pPr>
      <w:r>
        <w:rPr>
          <w:b/>
          <w:bCs/>
        </w:rPr>
        <w:t xml:space="preserve">1. </w:t>
      </w:r>
      <w:r>
        <w:t xml:space="preserve">Att kommunfullmäktige beslutar att införa ett bemanningskrav på minst 0,9 årsarbetare per brukare i hemtjänsten från 2027.</w:t>
      </w:r>
    </w:p>
    <w:p>
      <w:pPr>
        <w:spacing w:after="40"/>
      </w:pPr>
      <w:r>
        <w:rPr>
          <w:b/>
          <w:bCs/>
        </w:rPr>
        <w:t xml:space="preserve">2. </w:t>
      </w:r>
      <w:r>
        <w:t xml:space="preserve">Att kommunfullmäktige beslutar att minst 80 procent av hemtjänstpersonalen ska ha tillsvidareanställning senast 2028.</w:t>
      </w:r>
    </w:p>
    <w:p>
      <w:pPr>
        <w:spacing w:after="40"/>
      </w:pPr>
      <w:r>
        <w:rPr>
          <w:b/>
          <w:bCs/>
        </w:rPr>
        <w:t xml:space="preserve">3. </w:t>
      </w:r>
      <w:r>
        <w:t xml:space="preserve">Att kommunfullmäktige beslutar att avsätta 4,5 mnkr i budget 2027 för att omvandla timanställningar till fasta tjänster.</w:t>
      </w:r>
    </w:p>
    <w:p>
      <w:pPr>
        <w:spacing w:after="40"/>
      </w:pPr>
      <w:r>
        <w:rPr>
          <w:b/>
          <w:bCs/>
        </w:rPr>
        <w:t xml:space="preserve">4. </w:t>
      </w:r>
      <w:r>
        <w:t xml:space="preserve">Att kommunfullmäktige beslutar att redovisa bemanningsstatistik kvartalsvis till socialnämnden.</w:t>
      </w:r>
    </w:p>
    <w:p>
      <w:pPr>
        <w:spacing w:before="360"/>
      </w:pPr>
    </w:p>
    <w:p>
      <w:r>
        <w:t xml:space="preserve">Åtvidaberg,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Åtvidaberg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2026-07-14T02:06:14.268Z</dcterms:created>
  <dcterms:modified xsi:type="dcterms:W3CDTF">2026-07-14T02:06:14.268Z</dcterms:modified>
</cp:coreProperties>
</file>

<file path=docProps/custom.xml><?xml version="1.0" encoding="utf-8"?>
<Properties xmlns="http://schemas.openxmlformats.org/officeDocument/2006/custom-properties" xmlns:vt="http://schemas.openxmlformats.org/officeDocument/2006/docPropsVTypes"/>
</file>