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Örebro kommunfullmäktige</w:t>
      </w:r>
    </w:p>
    <w:p>
      <w:pPr>
        <w:pStyle w:val="Heading1"/>
      </w:pPr>
      <w:r>
        <w:t xml:space="preserve">Stopp för nya upphandlingar av välfärdstjänster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Örebro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Örebro kommun har under 2023–2025 upphandlat flera hemtjänst- och förskoleverksamheter. Vänsterpartiet vill behålla välfärden i egen regi för att garantera kvalitet och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Örebro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inga nya upphandlingar av hemtjänst eller förskola ska genomföras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befintliga avtal inte förlängs utan att verksamheten återtas i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genomföra en konsekvensanalys av alla pågående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kostnader och kvalitet jämfört med kommunal drift årligen.</w:t>
      </w:r>
    </w:p>
    <w:p>
      <w:pPr>
        <w:spacing w:before="360"/>
      </w:pPr>
    </w:p>
    <w:p>
      <w:r>
        <w:t xml:space="preserve">Örebro,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Örebro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2026-07-14T02:10:33.118Z</dcterms:created>
  <dcterms:modified xsi:type="dcterms:W3CDTF">2026-07-14T02:10:33.118Z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