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Övertorneå kommunfullmäktige</w:t>
      </w:r>
    </w:p>
    <w:p>
      <w:pPr>
        <w:pStyle w:val="Heading1"/>
      </w:pPr>
      <w:r>
        <w:t xml:space="preserve">Fler fasta anställningar i äldreomsorgen</w:t>
      </w:r>
    </w:p>
    <w:p>
      <w:pPr>
        <w:spacing w:after="160" w:before="80"/>
      </w:pPr>
      <w:r>
        <w:rPr>
          <w:b/>
          <w:bCs/>
        </w:rPr>
        <w:t xml:space="preserve">Motionärer: </w:t>
      </w:r>
      <w:r>
        <w:t xml:space="preserve">Vänsterpartiet i Övertorneå kommun</w:t>
      </w:r>
    </w:p>
    <w:p>
      <w:pPr>
        <w:pStyle w:val="Heading2"/>
      </w:pPr>
      <w:r>
        <w:t xml:space="preserve">Motivering</w:t>
      </w:r>
    </w:p>
    <w:p>
      <w:pPr>
        <w:spacing w:after="100"/>
      </w:pPr>
      <w:r>
        <w:t xml:space="preserve">Övertorneå har hög personalomsättning inom hemtjänst och särskilt boende enligt Kolada 2025. Timanställningar leder till otrygghet för både personal och äldre. Kommunen behöver fler fasta tjänster för att säkra kontinuitet och kvalitet.</w:t>
      </w:r>
    </w:p>
    <w:p>
      <w:pPr>
        <w:pStyle w:val="Heading2"/>
      </w:pPr>
      <w:r>
        <w:t xml:space="preserve">Förslag till beslut</w:t>
      </w:r>
    </w:p>
    <w:p>
      <w:pPr>
        <w:spacing w:after="60"/>
      </w:pPr>
      <w:r>
        <w:t xml:space="preserve">Med anledning av ovanstående yrkar Vänsterpartiet i Övertorneå kommun att kommunfullmäktige beslutar:</w:t>
      </w:r>
    </w:p>
    <w:p>
      <w:pPr>
        <w:spacing w:after="40"/>
      </w:pPr>
      <w:r>
        <w:rPr>
          <w:b/>
          <w:bCs/>
        </w:rPr>
        <w:t xml:space="preserve">1. </w:t>
      </w:r>
      <w:r>
        <w:t xml:space="preserve">Att kommunfullmäktige beslutar att öka antalet fasta heltidsanställningar inom äldreomsorgen med minst 15 tjänster under 2027.</w:t>
      </w:r>
    </w:p>
    <w:p>
      <w:pPr>
        <w:spacing w:after="40"/>
      </w:pPr>
      <w:r>
        <w:rPr>
          <w:b/>
          <w:bCs/>
        </w:rPr>
        <w:t xml:space="preserve">2. </w:t>
      </w:r>
      <w:r>
        <w:t xml:space="preserve">Att kommunfullmäktige beslutar att införa en policy om att minst 80 procent av omsorgspersonalen ska vara fast anställda senast 2028.</w:t>
      </w:r>
    </w:p>
    <w:p>
      <w:pPr>
        <w:spacing w:after="40"/>
      </w:pPr>
      <w:r>
        <w:rPr>
          <w:b/>
          <w:bCs/>
        </w:rPr>
        <w:t xml:space="preserve">3. </w:t>
      </w:r>
      <w:r>
        <w:t xml:space="preserve">Att kommunfullmäktige beslutar att avsätta 4,5 miljoner kronor i budget 2027 för att täcka kostnader för fasta anställningar.</w:t>
      </w:r>
    </w:p>
    <w:p>
      <w:pPr>
        <w:spacing w:after="40"/>
      </w:pPr>
      <w:r>
        <w:rPr>
          <w:b/>
          <w:bCs/>
        </w:rPr>
        <w:t xml:space="preserve">4. </w:t>
      </w:r>
      <w:r>
        <w:t xml:space="preserve">Att kommunfullmäktige beslutar att redovisa uppföljning av personalomsättning i årsrapporten.</w:t>
      </w:r>
    </w:p>
    <w:p>
      <w:pPr>
        <w:spacing w:before="360"/>
      </w:pPr>
    </w:p>
    <w:p>
      <w:r>
        <w:t xml:space="preserve">Övertorneå,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Övertorneå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2026-07-14T02:14:48.832Z</dcterms:created>
  <dcterms:modified xsi:type="dcterms:W3CDTF">2026-07-14T02:14:48.832Z</dcterms:modified>
</cp:coreProperties>
</file>

<file path=docProps/custom.xml><?xml version="1.0" encoding="utf-8"?>
<Properties xmlns="http://schemas.openxmlformats.org/officeDocument/2006/custom-properties" xmlns:vt="http://schemas.openxmlformats.org/officeDocument/2006/docPropsVTypes"/>
</file>