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Mullsjö kommunfullmäktige</w:t>
      </w:r>
    </w:p>
    <w:p>
      <w:pPr>
        <w:pStyle w:val="Heading1"/>
      </w:pPr>
      <w:r>
        <w:t xml:space="preserve">Fler kommunala hyresrätter i Mullsjö</w:t>
      </w:r>
    </w:p>
    <w:p>
      <w:pPr>
        <w:spacing w:after="160" w:before="80"/>
      </w:pPr>
      <w:r>
        <w:rPr>
          <w:b/>
          <w:bCs/>
        </w:rPr>
        <w:t xml:space="preserve">Motionärer: </w:t>
      </w:r>
      <w:r>
        <w:t xml:space="preserve">Vänsterpartiet i Mullsjö kommun</w:t>
      </w:r>
    </w:p>
    <w:p>
      <w:pPr>
        <w:pStyle w:val="Heading2"/>
      </w:pPr>
      <w:r>
        <w:t xml:space="preserve">Motivering</w:t>
      </w:r>
    </w:p>
    <w:p>
      <w:pPr>
        <w:spacing w:after="100"/>
      </w:pPr>
      <w:r>
        <w:t xml:space="preserve">Mullsjö har lång kötid till hyresrätter enligt kommunens bostadsförmedling 2025. Ungdomar flyttar ut och äldre saknar lämpliga bostäder. Enligt SCB 2024 finns endast 320 kommunala hyreslägenheter. Bristen bidrar till segregation och utflyttning.</w:t>
      </w:r>
    </w:p>
    <w:p>
      <w:pPr>
        <w:pStyle w:val="Heading2"/>
      </w:pPr>
      <w:r>
        <w:t xml:space="preserve">Förslag till beslut</w:t>
      </w:r>
    </w:p>
    <w:p>
      <w:pPr>
        <w:spacing w:after="60"/>
      </w:pPr>
      <w:r>
        <w:t xml:space="preserve">Med anledning av ovanstående yrkar Vänsterpartiet i Mullsjö kommun att kommunfullmäktige beslutar:</w:t>
      </w:r>
    </w:p>
    <w:p>
      <w:pPr>
        <w:spacing w:after="40"/>
      </w:pPr>
      <w:r>
        <w:rPr>
          <w:b/>
          <w:bCs/>
        </w:rPr>
        <w:t xml:space="preserve">1. </w:t>
      </w:r>
      <w:r>
        <w:t xml:space="preserve">Att kommunfullmäktige beslutar att uppdra åt Mullsjö Bostäder att påbörja planering för minst 50 nya kommunala hyresrätter under mandatperioden.</w:t>
      </w:r>
    </w:p>
    <w:p>
      <w:pPr>
        <w:spacing w:after="40"/>
      </w:pPr>
      <w:r>
        <w:rPr>
          <w:b/>
          <w:bCs/>
        </w:rPr>
        <w:t xml:space="preserve">2. </w:t>
      </w:r>
      <w:r>
        <w:t xml:space="preserve">Att kommunfullmäktige beslutar att prioritera hyresrätter med rimliga hyror i centrala Mullsjö.</w:t>
      </w:r>
    </w:p>
    <w:p>
      <w:pPr>
        <w:spacing w:after="40"/>
      </w:pPr>
      <w:r>
        <w:rPr>
          <w:b/>
          <w:bCs/>
        </w:rPr>
        <w:t xml:space="preserve">3. </w:t>
      </w:r>
      <w:r>
        <w:t xml:space="preserve">Att kommunfullmäktige beslutar att införa krav på social hänsyn vid markanvisningar.</w:t>
      </w:r>
    </w:p>
    <w:p>
      <w:pPr>
        <w:spacing w:after="40"/>
      </w:pPr>
      <w:r>
        <w:rPr>
          <w:b/>
          <w:bCs/>
        </w:rPr>
        <w:t xml:space="preserve">4. </w:t>
      </w:r>
      <w:r>
        <w:t xml:space="preserve">Att kommunfullmäktige beslutar att årligen redovisa köstatistik och byggplaner för hyresrätter.</w:t>
      </w:r>
    </w:p>
    <w:p>
      <w:pPr>
        <w:spacing w:before="360"/>
      </w:pPr>
    </w:p>
    <w:p>
      <w:r>
        <w:t xml:space="preserve">Mullsjö,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Mullsjö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2026-07-14T00:55:23.351Z</dcterms:created>
  <dcterms:modified xsi:type="dcterms:W3CDTF">2026-07-14T00:55:23.351Z</dcterms:modified>
</cp:coreProperties>
</file>

<file path=docProps/custom.xml><?xml version="1.0" encoding="utf-8"?>
<Properties xmlns="http://schemas.openxmlformats.org/officeDocument/2006/custom-properties" xmlns:vt="http://schemas.openxmlformats.org/officeDocument/2006/docPropsVTypes"/>
</file>