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Olofström kommunfullmäktige</w:t>
      </w:r>
    </w:p>
    <w:p>
      <w:pPr>
        <w:pStyle w:val="Heading1"/>
      </w:pPr>
      <w:r>
        <w:t xml:space="preserve">Bygg fler kommunala hyresrätter</w:t>
      </w:r>
    </w:p>
    <w:p>
      <w:pPr>
        <w:spacing w:after="160" w:before="80"/>
      </w:pPr>
      <w:r>
        <w:rPr>
          <w:b/>
          <w:bCs/>
        </w:rPr>
        <w:t xml:space="preserve">Motionärer: </w:t>
      </w:r>
      <w:r>
        <w:t xml:space="preserve">Vänsterpartiet i Olofström kommun</w:t>
      </w:r>
    </w:p>
    <w:p>
      <w:pPr>
        <w:pStyle w:val="Heading2"/>
      </w:pPr>
      <w:r>
        <w:t xml:space="preserve">Motivering</w:t>
      </w:r>
    </w:p>
    <w:p>
      <w:pPr>
        <w:spacing w:after="100"/>
      </w:pPr>
      <w:r>
        <w:t xml:space="preserve">Olofströmsbostäder har en kö på över 400 personer och nyproduktionen sker främst via privata aktörer med höga hyror. Befolkningsprognosen visar behov av 150 nya bostäder fram till 2030 för att motverka utflyttning.</w:t>
      </w:r>
    </w:p>
    <w:p>
      <w:pPr>
        <w:pStyle w:val="Heading2"/>
      </w:pPr>
      <w:r>
        <w:t xml:space="preserve">Förslag till beslut</w:t>
      </w:r>
    </w:p>
    <w:p>
      <w:pPr>
        <w:spacing w:after="60"/>
      </w:pPr>
      <w:r>
        <w:t xml:space="preserve">Med anledning av ovanstående yrkar Vänsterpartiet i Olofström kommun att kommunfullmäktige beslutar:</w:t>
      </w:r>
    </w:p>
    <w:p>
      <w:pPr>
        <w:spacing w:after="40"/>
      </w:pPr>
      <w:r>
        <w:rPr>
          <w:b/>
          <w:bCs/>
        </w:rPr>
        <w:t xml:space="preserve">1. </w:t>
      </w:r>
      <w:r>
        <w:t xml:space="preserve">Att kommunfullmäktige beslutar att ge Olofströmsbostäder i uppdrag att påbörja byggnation av minst 80 nya hyresrätter under 2027–2028.</w:t>
      </w:r>
    </w:p>
    <w:p>
      <w:pPr>
        <w:spacing w:after="40"/>
      </w:pPr>
      <w:r>
        <w:rPr>
          <w:b/>
          <w:bCs/>
        </w:rPr>
        <w:t xml:space="preserve">2. </w:t>
      </w:r>
      <w:r>
        <w:t xml:space="preserve">Att kommunfullmäktige beslutar att införa krav på rimliga hyror i alla kommunala bostadsprojekt.</w:t>
      </w:r>
    </w:p>
    <w:p>
      <w:pPr>
        <w:spacing w:after="40"/>
      </w:pPr>
      <w:r>
        <w:rPr>
          <w:b/>
          <w:bCs/>
        </w:rPr>
        <w:t xml:space="preserve">3. </w:t>
      </w:r>
      <w:r>
        <w:t xml:space="preserve">Att kommunfullmäktige beslutar att avsätta 2 mnkr till förstudie för nya bostadsområden i Jämshög.</w:t>
      </w:r>
    </w:p>
    <w:p>
      <w:pPr>
        <w:spacing w:after="40"/>
      </w:pPr>
      <w:r>
        <w:rPr>
          <w:b/>
          <w:bCs/>
        </w:rPr>
        <w:t xml:space="preserve">4. </w:t>
      </w:r>
      <w:r>
        <w:t xml:space="preserve">Att kommunfullmäktige beslutar att prioritera kommunal mark för hyresrätter framför försäljning till privata aktörer.</w:t>
      </w:r>
    </w:p>
    <w:p>
      <w:pPr>
        <w:spacing w:before="360"/>
      </w:pPr>
    </w:p>
    <w:p>
      <w:r>
        <w:t xml:space="preserve">Olofström,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Olofström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2026-07-14T01:07:05.232Z</dcterms:created>
  <dcterms:modified xsi:type="dcterms:W3CDTF">2026-07-14T01:07:05.232Z</dcterms:modified>
</cp:coreProperties>
</file>

<file path=docProps/custom.xml><?xml version="1.0" encoding="utf-8"?>
<Properties xmlns="http://schemas.openxmlformats.org/officeDocument/2006/custom-properties" xmlns:vt="http://schemas.openxmlformats.org/officeDocument/2006/docPropsVTypes"/>
</file>